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5F0F31">
        <w:rPr>
          <w:rFonts w:ascii="Arial" w:hAnsi="Arial" w:cs="Arial"/>
          <w:sz w:val="24"/>
          <w:szCs w:val="24"/>
          <w:shd w:val="clear" w:color="auto" w:fill="EFEFEF"/>
        </w:rPr>
        <w:t xml:space="preserve">: 09265P - 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>TE EC: Educação profissional: desafios contemporâneos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>: 30h</w:t>
      </w:r>
    </w:p>
    <w:p w:rsidR="00044A9F" w:rsidRPr="005F0F31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>Algumas concepções filosóficas sobre o trabalho e educação. Breve histórico da Educação Profissional e suas principais políticas públicas. A Educação Profissional no Brasil, considerando seus principais desafios: currículo integrado, expansão da Rede Federal com a implantação dos Institutos Federais, Proeja e formação de professores. Mundo do trabalho e mercado de trabalho e as relações sociais que se estabelecem numa sociedade capitalista.</w:t>
      </w:r>
    </w:p>
    <w:p w:rsidR="00044A9F" w:rsidRPr="005F0F31" w:rsidRDefault="00044A9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5F0F31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5F0F31">
        <w:rPr>
          <w:rFonts w:ascii="Arial" w:hAnsi="Arial" w:cs="Arial"/>
          <w:color w:val="000000"/>
          <w:sz w:val="24"/>
          <w:szCs w:val="24"/>
        </w:rPr>
        <w:t>: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BRASIL. Ministério da Educação. Secretaria de Educação Profissional e Tecnológica.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PROEJA  Programa Nacional de Integração da Educação Profissional com a Educação Básica na Modalidade de Educação de Jovens e Adultos. Documento base. Educação profissional técnica de nível médio/ensino médio. Brasília, ago. 2007.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CUNHA, Luiz Antônio. O ensino de ofícios nos primórdios da industrialização. 2. </w:t>
      </w:r>
      <w:proofErr w:type="gramStart"/>
      <w:r w:rsidRPr="005F0F31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5F0F31">
        <w:rPr>
          <w:rFonts w:ascii="Arial" w:hAnsi="Arial" w:cs="Arial"/>
          <w:color w:val="000000"/>
          <w:sz w:val="24"/>
          <w:szCs w:val="24"/>
        </w:rPr>
        <w:t xml:space="preserve"> São Paulo; Ed. UNESP, 2005b.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CUNHA, Luiz Antônio. O ensino profissional na irradiação do 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industrialismo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 xml:space="preserve">. 2. </w:t>
      </w:r>
      <w:proofErr w:type="gramStart"/>
      <w:r w:rsidRPr="005F0F31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5F0F31">
        <w:rPr>
          <w:rFonts w:ascii="Arial" w:hAnsi="Arial" w:cs="Arial"/>
          <w:color w:val="000000"/>
          <w:sz w:val="24"/>
          <w:szCs w:val="24"/>
        </w:rPr>
        <w:t xml:space="preserve"> São Paulo; Ed. UNESP, 2005a.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FREIRE, Paulo. Pedagogia do oprimido. Rio de Janeiro: Paz e Terra, 2006.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FRIGOTTO, Gaudêncio (org.). Educação profissional e tecnológica: memórias, contradições e desafios. Campos de 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Goytacazes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 xml:space="preserve">/RJ: 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Essentia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 xml:space="preserve"> Editora, 2006.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FRIGOTTO, Gaudêncio, CIAVATTA, Maria, RAMOS, 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Marise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orgs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 xml:space="preserve">). Ensino médio integrado: concepções e contradições. São Paulo: Cortez, 2005.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KUENZER. Acácia. Ensino médio: construindo uma proposta para os que vivem do trabalho. São Paulo: Cortez, 2000.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MANFREDI, Silvia Maria. Educação Profissional no Brasil. São Paulo: Cortez, 2003. MOLL, Jaqueline e colaboradores. Educação profissional e tecnológica no Brasil contemporâneo: desafios, tensões e possibilidades. Porto Alegre: 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 xml:space="preserve">, 2010.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>OLIVEIRA Ramon de (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 xml:space="preserve">). Jovens, ensino médio e educação profissional políticas públicas em debate. </w:t>
      </w:r>
      <w:proofErr w:type="gramStart"/>
      <w:r w:rsidRPr="005F0F31">
        <w:rPr>
          <w:rFonts w:ascii="Arial" w:hAnsi="Arial" w:cs="Arial"/>
          <w:color w:val="000000"/>
          <w:sz w:val="24"/>
          <w:szCs w:val="24"/>
        </w:rPr>
        <w:t>Campina</w:t>
      </w:r>
      <w:r>
        <w:rPr>
          <w:rFonts w:ascii="Arial" w:hAnsi="Arial" w:cs="Arial"/>
          <w:color w:val="000000"/>
          <w:sz w:val="24"/>
          <w:szCs w:val="24"/>
        </w:rPr>
        <w:t>s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2012.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lastRenderedPageBreak/>
        <w:t xml:space="preserve">PACHECO Eliezer. Institutos federais uma revolução na educação profissional e tecnológica. </w:t>
      </w:r>
      <w:proofErr w:type="gramStart"/>
      <w:r w:rsidRPr="005F0F31">
        <w:rPr>
          <w:rFonts w:ascii="Arial" w:hAnsi="Arial" w:cs="Arial"/>
          <w:color w:val="000000"/>
          <w:sz w:val="24"/>
          <w:szCs w:val="24"/>
        </w:rPr>
        <w:t>Brasília :</w:t>
      </w:r>
      <w:proofErr w:type="gramEnd"/>
      <w:r w:rsidRPr="005F0F31">
        <w:rPr>
          <w:rFonts w:ascii="Arial" w:hAnsi="Arial" w:cs="Arial"/>
          <w:color w:val="000000"/>
          <w:sz w:val="24"/>
          <w:szCs w:val="24"/>
        </w:rPr>
        <w:t xml:space="preserve"> Moderna, 2011. </w:t>
      </w: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PACHECO, Eliezer. Perspectivas da educação profissional técnica de nível médio: proposta de diretrizes curriculares. São Paulo. Moderna 2012. </w:t>
      </w:r>
    </w:p>
    <w:p w:rsidR="00044A9F" w:rsidRPr="005F0F31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color w:val="000000"/>
          <w:sz w:val="24"/>
          <w:szCs w:val="24"/>
        </w:rPr>
        <w:t xml:space="preserve">SOARES, Leôncio </w:t>
      </w:r>
      <w:proofErr w:type="spellStart"/>
      <w:proofErr w:type="gramStart"/>
      <w:r w:rsidRPr="005F0F31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5F0F31">
        <w:rPr>
          <w:rFonts w:ascii="Arial" w:hAnsi="Arial" w:cs="Arial"/>
          <w:color w:val="000000"/>
          <w:sz w:val="24"/>
          <w:szCs w:val="24"/>
        </w:rPr>
        <w:t xml:space="preserve"> al. (</w:t>
      </w:r>
      <w:proofErr w:type="spellStart"/>
      <w:r w:rsidRPr="005F0F31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r w:rsidRPr="005F0F31">
        <w:rPr>
          <w:rFonts w:ascii="Arial" w:hAnsi="Arial" w:cs="Arial"/>
          <w:color w:val="000000"/>
          <w:sz w:val="24"/>
          <w:szCs w:val="24"/>
        </w:rPr>
        <w:t>). Diálogos na educação de jovens e adultos. Belo Horizonte: Autêntica, 2005.</w:t>
      </w:r>
    </w:p>
    <w:p w:rsidR="00E26217" w:rsidRDefault="00E26217"/>
    <w:sectPr w:rsidR="00E26217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2017-03-22T12:00:00Z</dcterms:created>
  <dcterms:modified xsi:type="dcterms:W3CDTF">2017-03-22T12:04:00Z</dcterms:modified>
</cp:coreProperties>
</file>