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>0920</w:t>
      </w:r>
      <w:r w:rsidR="002E475F">
        <w:rPr>
          <w:rFonts w:ascii="Arial" w:hAnsi="Arial" w:cs="Arial"/>
          <w:sz w:val="24"/>
          <w:szCs w:val="24"/>
          <w:shd w:val="clear" w:color="auto" w:fill="EFEFEF"/>
        </w:rPr>
        <w:t>3</w:t>
      </w:r>
      <w:r w:rsidR="009B26C3">
        <w:rPr>
          <w:rFonts w:ascii="Arial" w:hAnsi="Arial" w:cs="Arial"/>
          <w:sz w:val="24"/>
          <w:szCs w:val="24"/>
          <w:shd w:val="clear" w:color="auto" w:fill="EFEFEF"/>
        </w:rPr>
        <w:t xml:space="preserve">P – </w:t>
      </w:r>
      <w:r w:rsidR="002E475F">
        <w:rPr>
          <w:rFonts w:ascii="Arial" w:hAnsi="Arial" w:cs="Arial"/>
          <w:sz w:val="24"/>
          <w:szCs w:val="24"/>
          <w:shd w:val="clear" w:color="auto" w:fill="EFEFEF"/>
        </w:rPr>
        <w:t>Educação em Ciências no Ensino Superior: Processos de Formação Inicial e Continuada II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F443F" w:rsidRDefault="002E475F" w:rsidP="002E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Estuda e investiga a </w:t>
      </w:r>
      <w:proofErr w:type="spellStart"/>
      <w:r>
        <w:rPr>
          <w:rFonts w:ascii="Arial" w:hAnsi="Arial" w:cs="Arial"/>
          <w:sz w:val="25"/>
          <w:szCs w:val="25"/>
        </w:rPr>
        <w:t>multidimencionalidade</w:t>
      </w:r>
      <w:proofErr w:type="spellEnd"/>
      <w:r>
        <w:rPr>
          <w:rFonts w:ascii="Arial" w:hAnsi="Arial" w:cs="Arial"/>
          <w:sz w:val="25"/>
          <w:szCs w:val="25"/>
        </w:rPr>
        <w:t xml:space="preserve"> e complexidade da docência em ciências no ensino superior, bem como as estratégias de articulação entre ensino, pesquisa e extensão.</w:t>
      </w:r>
    </w:p>
    <w:p w:rsidR="002E475F" w:rsidRPr="009B26C3" w:rsidRDefault="002E475F" w:rsidP="002E475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B26C3" w:rsidRDefault="00044A9F" w:rsidP="009B26C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B26C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B26C3">
        <w:rPr>
          <w:rFonts w:ascii="Arial" w:hAnsi="Arial" w:cs="Arial"/>
          <w:color w:val="000000"/>
          <w:sz w:val="24"/>
          <w:szCs w:val="24"/>
        </w:rPr>
        <w:t>:</w:t>
      </w:r>
    </w:p>
    <w:p w:rsidR="002E475F" w:rsidRDefault="002E475F" w:rsidP="002E47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75F">
        <w:rPr>
          <w:rFonts w:ascii="Arial" w:hAnsi="Arial" w:cs="Arial"/>
          <w:sz w:val="24"/>
          <w:szCs w:val="24"/>
        </w:rPr>
        <w:t>Buarque, Cristovam</w:t>
      </w:r>
      <w:proofErr w:type="gramStart"/>
      <w:r w:rsidRPr="002E475F">
        <w:rPr>
          <w:rFonts w:ascii="Arial" w:hAnsi="Arial" w:cs="Arial"/>
          <w:sz w:val="24"/>
          <w:szCs w:val="24"/>
        </w:rPr>
        <w:t>..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A aventura da universidade / Cristovam Buarque. - São </w:t>
      </w:r>
      <w:proofErr w:type="gramStart"/>
      <w:r w:rsidRPr="002E475F">
        <w:rPr>
          <w:rFonts w:ascii="Arial" w:hAnsi="Arial" w:cs="Arial"/>
          <w:sz w:val="24"/>
          <w:szCs w:val="24"/>
        </w:rPr>
        <w:t>Paulo :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Ed. Universidade Estadual do </w:t>
      </w:r>
      <w:proofErr w:type="spellStart"/>
      <w:r w:rsidRPr="002E475F">
        <w:rPr>
          <w:rFonts w:ascii="Arial" w:hAnsi="Arial" w:cs="Arial"/>
          <w:sz w:val="24"/>
          <w:szCs w:val="24"/>
        </w:rPr>
        <w:t>erstado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de Sã</w:t>
      </w:r>
      <w:r>
        <w:rPr>
          <w:rFonts w:ascii="Arial" w:hAnsi="Arial" w:cs="Arial"/>
          <w:sz w:val="24"/>
          <w:szCs w:val="24"/>
        </w:rPr>
        <w:t>o Paulo : Paz e Terra, 2000.</w:t>
      </w:r>
    </w:p>
    <w:p w:rsidR="002E475F" w:rsidRDefault="002E475F" w:rsidP="002E47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75F">
        <w:rPr>
          <w:rFonts w:ascii="Arial" w:hAnsi="Arial" w:cs="Arial"/>
          <w:sz w:val="24"/>
          <w:szCs w:val="24"/>
        </w:rPr>
        <w:t xml:space="preserve">A docência na educação </w:t>
      </w:r>
      <w:proofErr w:type="gramStart"/>
      <w:r w:rsidRPr="002E475F">
        <w:rPr>
          <w:rFonts w:ascii="Arial" w:hAnsi="Arial" w:cs="Arial"/>
          <w:sz w:val="24"/>
          <w:szCs w:val="24"/>
        </w:rPr>
        <w:t>superior :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sete olhares / </w:t>
      </w:r>
      <w:proofErr w:type="spellStart"/>
      <w:r w:rsidRPr="002E475F">
        <w:rPr>
          <w:rFonts w:ascii="Arial" w:hAnsi="Arial" w:cs="Arial"/>
          <w:sz w:val="24"/>
          <w:szCs w:val="24"/>
        </w:rPr>
        <w:t>Délcia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75F">
        <w:rPr>
          <w:rFonts w:ascii="Arial" w:hAnsi="Arial" w:cs="Arial"/>
          <w:sz w:val="24"/>
          <w:szCs w:val="24"/>
        </w:rPr>
        <w:t>Enricone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(Org.) ...[</w:t>
      </w:r>
      <w:proofErr w:type="spellStart"/>
      <w:r w:rsidRPr="002E475F">
        <w:rPr>
          <w:rFonts w:ascii="Arial" w:hAnsi="Arial" w:cs="Arial"/>
          <w:sz w:val="24"/>
          <w:szCs w:val="24"/>
        </w:rPr>
        <w:t>et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al.] - Porto Alegre : </w:t>
      </w:r>
      <w:proofErr w:type="spellStart"/>
      <w:r w:rsidRPr="002E475F">
        <w:rPr>
          <w:rFonts w:ascii="Arial" w:hAnsi="Arial" w:cs="Arial"/>
          <w:sz w:val="24"/>
          <w:szCs w:val="24"/>
        </w:rPr>
        <w:t>Evangraf</w:t>
      </w:r>
      <w:proofErr w:type="spellEnd"/>
      <w:r w:rsidRPr="002E475F">
        <w:rPr>
          <w:rFonts w:ascii="Arial" w:hAnsi="Arial" w:cs="Arial"/>
          <w:sz w:val="24"/>
          <w:szCs w:val="24"/>
        </w:rPr>
        <w:t>, 2006.</w:t>
      </w:r>
    </w:p>
    <w:p w:rsidR="009B26C3" w:rsidRPr="002E475F" w:rsidRDefault="002E475F" w:rsidP="002E47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75F">
        <w:rPr>
          <w:rFonts w:ascii="Arial" w:hAnsi="Arial" w:cs="Arial"/>
          <w:sz w:val="24"/>
          <w:szCs w:val="24"/>
        </w:rPr>
        <w:t>Carvalho, Anna Maria Pessoa de</w:t>
      </w:r>
      <w:proofErr w:type="gramStart"/>
      <w:r w:rsidRPr="002E475F">
        <w:rPr>
          <w:rFonts w:ascii="Arial" w:hAnsi="Arial" w:cs="Arial"/>
          <w:sz w:val="24"/>
          <w:szCs w:val="24"/>
        </w:rPr>
        <w:t>..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Formação de professores de </w:t>
      </w:r>
      <w:proofErr w:type="gramStart"/>
      <w:r w:rsidRPr="002E475F">
        <w:rPr>
          <w:rFonts w:ascii="Arial" w:hAnsi="Arial" w:cs="Arial"/>
          <w:sz w:val="24"/>
          <w:szCs w:val="24"/>
        </w:rPr>
        <w:t>ciências :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tendências e inovações / Anna M. Pessoa de Carvalho, Daniel Gil-Pérez ; [tradução Sandra </w:t>
      </w:r>
      <w:proofErr w:type="spellStart"/>
      <w:r w:rsidRPr="002E475F">
        <w:rPr>
          <w:rFonts w:ascii="Arial" w:hAnsi="Arial" w:cs="Arial"/>
          <w:sz w:val="24"/>
          <w:szCs w:val="24"/>
        </w:rPr>
        <w:t>Valenzuela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]. - São </w:t>
      </w:r>
      <w:proofErr w:type="gramStart"/>
      <w:r w:rsidRPr="002E475F">
        <w:rPr>
          <w:rFonts w:ascii="Arial" w:hAnsi="Arial" w:cs="Arial"/>
          <w:sz w:val="24"/>
          <w:szCs w:val="24"/>
        </w:rPr>
        <w:t>Paulo :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Cortez, 2011.</w:t>
      </w:r>
    </w:p>
    <w:p w:rsidR="002E475F" w:rsidRPr="002E475F" w:rsidRDefault="002E475F" w:rsidP="002E47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E475F">
        <w:rPr>
          <w:rFonts w:ascii="Arial" w:hAnsi="Arial" w:cs="Arial"/>
          <w:sz w:val="24"/>
          <w:szCs w:val="24"/>
        </w:rPr>
        <w:t xml:space="preserve">Pimenta, Selma </w:t>
      </w:r>
      <w:proofErr w:type="gramStart"/>
      <w:r w:rsidRPr="002E475F">
        <w:rPr>
          <w:rFonts w:ascii="Arial" w:hAnsi="Arial" w:cs="Arial"/>
          <w:sz w:val="24"/>
          <w:szCs w:val="24"/>
        </w:rPr>
        <w:t>Garrido .</w:t>
      </w:r>
      <w:proofErr w:type="gramEnd"/>
      <w:r w:rsidRPr="002E4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75F">
        <w:rPr>
          <w:rFonts w:ascii="Arial" w:hAnsi="Arial" w:cs="Arial"/>
          <w:sz w:val="24"/>
          <w:szCs w:val="24"/>
        </w:rPr>
        <w:t>Docencia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no ensino superior / Selma Garrido Pimenta, Lea das </w:t>
      </w:r>
      <w:proofErr w:type="spellStart"/>
      <w:r w:rsidRPr="002E475F">
        <w:rPr>
          <w:rFonts w:ascii="Arial" w:hAnsi="Arial" w:cs="Arial"/>
          <w:sz w:val="24"/>
          <w:szCs w:val="24"/>
        </w:rPr>
        <w:t>Gracas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75F">
        <w:rPr>
          <w:rFonts w:ascii="Arial" w:hAnsi="Arial" w:cs="Arial"/>
          <w:sz w:val="24"/>
          <w:szCs w:val="24"/>
        </w:rPr>
        <w:t>Camargos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475F">
        <w:rPr>
          <w:rFonts w:ascii="Arial" w:hAnsi="Arial" w:cs="Arial"/>
          <w:sz w:val="24"/>
          <w:szCs w:val="24"/>
        </w:rPr>
        <w:t>Anastasiou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2E475F">
        <w:rPr>
          <w:rFonts w:ascii="Arial" w:hAnsi="Arial" w:cs="Arial"/>
          <w:sz w:val="24"/>
          <w:szCs w:val="24"/>
        </w:rPr>
        <w:t>Sao</w:t>
      </w:r>
      <w:proofErr w:type="spellEnd"/>
      <w:r w:rsidRPr="002E475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E475F">
        <w:rPr>
          <w:rFonts w:ascii="Arial" w:hAnsi="Arial" w:cs="Arial"/>
          <w:sz w:val="24"/>
          <w:szCs w:val="24"/>
        </w:rPr>
        <w:t>paulo</w:t>
      </w:r>
      <w:proofErr w:type="spellEnd"/>
      <w:proofErr w:type="gramEnd"/>
      <w:r w:rsidRPr="002E475F">
        <w:rPr>
          <w:rFonts w:ascii="Arial" w:hAnsi="Arial" w:cs="Arial"/>
          <w:sz w:val="24"/>
          <w:szCs w:val="24"/>
        </w:rPr>
        <w:t xml:space="preserve"> : Cortez, 2002. - - </w:t>
      </w:r>
    </w:p>
    <w:sectPr w:rsidR="002E475F" w:rsidRPr="002E475F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41DC1"/>
    <w:rsid w:val="001A7E6D"/>
    <w:rsid w:val="001B5FFD"/>
    <w:rsid w:val="001D2293"/>
    <w:rsid w:val="0022106B"/>
    <w:rsid w:val="00250E63"/>
    <w:rsid w:val="00264AE4"/>
    <w:rsid w:val="002829AF"/>
    <w:rsid w:val="00290251"/>
    <w:rsid w:val="00295BE7"/>
    <w:rsid w:val="002D7429"/>
    <w:rsid w:val="002E475F"/>
    <w:rsid w:val="003C54F5"/>
    <w:rsid w:val="004C7930"/>
    <w:rsid w:val="004E7D5C"/>
    <w:rsid w:val="00584DD9"/>
    <w:rsid w:val="005A1690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A7E78"/>
    <w:rsid w:val="009B26C3"/>
    <w:rsid w:val="009F3FE2"/>
    <w:rsid w:val="00A250D5"/>
    <w:rsid w:val="00A44EBA"/>
    <w:rsid w:val="00A601DA"/>
    <w:rsid w:val="00A906CA"/>
    <w:rsid w:val="00AB19B4"/>
    <w:rsid w:val="00AE66E8"/>
    <w:rsid w:val="00AF443F"/>
    <w:rsid w:val="00B137D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373B7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2017-04-10T20:12:00Z</dcterms:created>
  <dcterms:modified xsi:type="dcterms:W3CDTF">2017-04-10T20:12:00Z</dcterms:modified>
</cp:coreProperties>
</file>