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044A9F" w:rsidRPr="00B931E5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1E5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B931E5">
        <w:rPr>
          <w:rFonts w:ascii="Arial" w:hAnsi="Arial" w:cs="Arial"/>
          <w:sz w:val="24"/>
          <w:szCs w:val="24"/>
          <w:shd w:val="clear" w:color="auto" w:fill="EFEFEF"/>
        </w:rPr>
        <w:t>: 09</w:t>
      </w:r>
      <w:r w:rsidR="00683569" w:rsidRPr="00B931E5">
        <w:rPr>
          <w:rFonts w:ascii="Arial" w:hAnsi="Arial" w:cs="Arial"/>
          <w:sz w:val="24"/>
          <w:szCs w:val="24"/>
          <w:shd w:val="clear" w:color="auto" w:fill="EFEFEF"/>
        </w:rPr>
        <w:t>1</w:t>
      </w:r>
      <w:r w:rsidR="00B931E5" w:rsidRPr="00B931E5">
        <w:rPr>
          <w:rFonts w:ascii="Arial" w:hAnsi="Arial" w:cs="Arial"/>
          <w:sz w:val="24"/>
          <w:szCs w:val="24"/>
          <w:shd w:val="clear" w:color="auto" w:fill="EFEFEF"/>
        </w:rPr>
        <w:t>61</w:t>
      </w:r>
      <w:r w:rsidRPr="00B931E5">
        <w:rPr>
          <w:rFonts w:ascii="Arial" w:hAnsi="Arial" w:cs="Arial"/>
          <w:sz w:val="24"/>
          <w:szCs w:val="24"/>
          <w:shd w:val="clear" w:color="auto" w:fill="EFEFEF"/>
        </w:rPr>
        <w:t xml:space="preserve">P </w:t>
      </w:r>
      <w:r w:rsidR="00683569" w:rsidRPr="00B931E5">
        <w:rPr>
          <w:rFonts w:ascii="Arial" w:hAnsi="Arial" w:cs="Arial"/>
          <w:sz w:val="24"/>
          <w:szCs w:val="24"/>
          <w:shd w:val="clear" w:color="auto" w:fill="EFEFEF"/>
        </w:rPr>
        <w:t>–</w:t>
      </w:r>
      <w:r w:rsidRPr="00B931E5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B931E5" w:rsidRPr="00B931E5">
        <w:rPr>
          <w:rFonts w:ascii="Arial" w:hAnsi="Arial" w:cs="Arial"/>
          <w:sz w:val="24"/>
          <w:szCs w:val="24"/>
          <w:shd w:val="clear" w:color="auto" w:fill="EFEFEF"/>
        </w:rPr>
        <w:t>Seminário de Educação em Ciências II</w:t>
      </w:r>
      <w:r w:rsidRPr="00B931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0C75">
        <w:rPr>
          <w:rFonts w:ascii="Arial" w:hAnsi="Arial" w:cs="Arial"/>
          <w:sz w:val="24"/>
          <w:szCs w:val="24"/>
          <w:shd w:val="clear" w:color="auto" w:fill="FFFFFF"/>
        </w:rPr>
        <w:t>– Nível Doutorado</w:t>
      </w:r>
    </w:p>
    <w:p w:rsidR="00044A9F" w:rsidRPr="00B931E5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1E5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B931E5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683569" w:rsidRPr="00B931E5">
        <w:rPr>
          <w:rFonts w:ascii="Arial" w:hAnsi="Arial" w:cs="Arial"/>
          <w:sz w:val="24"/>
          <w:szCs w:val="24"/>
          <w:shd w:val="clear" w:color="auto" w:fill="FFFFFF"/>
        </w:rPr>
        <w:t xml:space="preserve"> 04</w:t>
      </w:r>
    </w:p>
    <w:p w:rsidR="00044A9F" w:rsidRPr="00B931E5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1E5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B931E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683569" w:rsidRPr="00B931E5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B931E5">
        <w:rPr>
          <w:rFonts w:ascii="Arial" w:hAnsi="Arial" w:cs="Arial"/>
          <w:sz w:val="24"/>
          <w:szCs w:val="24"/>
          <w:shd w:val="clear" w:color="auto" w:fill="FFFFFF"/>
        </w:rPr>
        <w:t>0h</w:t>
      </w:r>
    </w:p>
    <w:p w:rsidR="00044A9F" w:rsidRPr="00B931E5" w:rsidRDefault="00044A9F" w:rsidP="00B931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31E5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B931E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281083" w:rsidRPr="00B931E5" w:rsidRDefault="00281083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810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Participação e apresentação de seminários pós-graduandos, pesquisadores ou docentes do Programa ou externos.</w:t>
      </w:r>
    </w:p>
    <w:p w:rsidR="00683569" w:rsidRPr="00B931E5" w:rsidRDefault="00683569" w:rsidP="00B931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B931E5" w:rsidRDefault="00044A9F" w:rsidP="00B931E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931E5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B931E5">
        <w:rPr>
          <w:rFonts w:ascii="Arial" w:hAnsi="Arial" w:cs="Arial"/>
          <w:color w:val="000000"/>
          <w:sz w:val="24"/>
          <w:szCs w:val="24"/>
        </w:rPr>
        <w:t>:</w:t>
      </w:r>
    </w:p>
    <w:p w:rsid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Nietzsche,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Friedrich</w:t>
      </w:r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 </w:t>
      </w:r>
      <w:proofErr w:type="spellStart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gaia</w:t>
      </w:r>
      <w:proofErr w:type="spellEnd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ciência / Friedrich Nietzsche; tradução Antonio Carlos Bra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ga. - São Paulo: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Escala,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2006.</w:t>
      </w:r>
    </w:p>
    <w:p w:rsid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Chassot</w:t>
      </w:r>
      <w:proofErr w:type="spellEnd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Attico</w:t>
      </w:r>
      <w:proofErr w:type="spellEnd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 </w:t>
      </w:r>
      <w:proofErr w:type="spellStart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ciencia</w:t>
      </w:r>
      <w:proofErr w:type="spellEnd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atraves</w:t>
      </w:r>
      <w:proofErr w:type="spellEnd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tempos 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Attico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Chassot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- Sã</w:t>
      </w:r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Paulo: Moderna, 1994.</w:t>
      </w:r>
    </w:p>
    <w:p w:rsid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Foucault, Michel. A arqueologia das ciências e história dos sistemas de pensamento / Michel Foucault; organização e seleção de textos: Manoel Barros da Motta; tradução: Elisa Monteiro. - Rio de </w:t>
      </w:r>
      <w:proofErr w:type="gramStart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 :</w:t>
      </w:r>
      <w:proofErr w:type="gramEnd"/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Forense Universitária, [2008].</w:t>
      </w:r>
    </w:p>
    <w:p w:rsid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931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Foucault, Michel. A arqueologia das ciências e história dos sistemas de pensamento / Michel Foucault; organização e seleção de textos: Manoel Barros da Motta; tradução: Elisa Monteiro. - Rio de Janeiro: Forense Universitária, [2008].</w:t>
      </w:r>
    </w:p>
    <w:p w:rsid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31E5" w:rsidRP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31E5" w:rsidRPr="005F0F31" w:rsidRDefault="00B931E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931E5" w:rsidRPr="005F0F3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04D4A"/>
    <w:rsid w:val="00043CC3"/>
    <w:rsid w:val="00044A9F"/>
    <w:rsid w:val="001A2EB4"/>
    <w:rsid w:val="00281083"/>
    <w:rsid w:val="00363D7E"/>
    <w:rsid w:val="00683569"/>
    <w:rsid w:val="00B931E5"/>
    <w:rsid w:val="00E26217"/>
    <w:rsid w:val="00F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2017-03-22T13:57:00Z</dcterms:created>
  <dcterms:modified xsi:type="dcterms:W3CDTF">2017-03-22T14:06:00Z</dcterms:modified>
</cp:coreProperties>
</file>