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60"/>
        <w:gridCol w:w="6300"/>
        <w:gridCol w:w="1980"/>
      </w:tblGrid>
      <w:tr w:rsidR="00044A9F" w:rsidRPr="004E4780" w:rsidTr="00D60BF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60" w:type="dxa"/>
          </w:tcPr>
          <w:p w:rsidR="00044A9F" w:rsidRPr="004E4780" w:rsidRDefault="00044A9F" w:rsidP="00D60BFE">
            <w:pPr>
              <w:ind w:right="2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638175" cy="866775"/>
                  <wp:effectExtent l="19050" t="0" r="9525" b="0"/>
                  <wp:docPr id="7" name="Imagem 1" descr="logo_furg_peque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furg_peque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SERVIÇO PÚBLICO FEDERAL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MINISTÉRIO DA EDUCAÇÃO</w:t>
            </w:r>
          </w:p>
          <w:p w:rsidR="00044A9F" w:rsidRPr="00044A9F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UNIVERSIDADE FEDERAL DO RIO GRANDE – FURG</w:t>
            </w:r>
          </w:p>
          <w:p w:rsidR="00044A9F" w:rsidRPr="004E4780" w:rsidRDefault="00044A9F" w:rsidP="00044A9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44A9F">
              <w:rPr>
                <w:rFonts w:ascii="Arial" w:hAnsi="Arial" w:cs="Arial"/>
                <w:sz w:val="20"/>
                <w:szCs w:val="20"/>
              </w:rPr>
              <w:t>PROGRAMA DE PÓS-GRADUAÇÃO EDUCAÇÃO EM CIÊNCIAS: QUÍMICA DA VIDA E SAÚDE</w:t>
            </w:r>
          </w:p>
        </w:tc>
        <w:tc>
          <w:tcPr>
            <w:tcW w:w="1980" w:type="dxa"/>
            <w:shd w:val="clear" w:color="auto" w:fill="auto"/>
          </w:tcPr>
          <w:p w:rsidR="00044A9F" w:rsidRPr="004E4780" w:rsidRDefault="00044A9F" w:rsidP="00D60BF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>
                  <wp:extent cx="1276350" cy="876300"/>
                  <wp:effectExtent l="19050" t="0" r="0" b="0"/>
                  <wp:docPr id="8" name="Imagem 2" descr="educao em ciencia - 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educao em ciencia - 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BBF" w:rsidRDefault="00277BBF" w:rsidP="00974B83">
      <w:pPr>
        <w:jc w:val="both"/>
        <w:rPr>
          <w:rFonts w:ascii="Arial" w:hAnsi="Arial" w:cs="Arial"/>
          <w:b/>
          <w:sz w:val="24"/>
          <w:szCs w:val="24"/>
          <w:shd w:val="clear" w:color="auto" w:fill="EFEFEF"/>
        </w:rPr>
      </w:pPr>
    </w:p>
    <w:p w:rsidR="008F25DB" w:rsidRPr="007D008D" w:rsidRDefault="00044A9F" w:rsidP="00974B83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D008D">
        <w:rPr>
          <w:rFonts w:ascii="Arial" w:hAnsi="Arial" w:cs="Arial"/>
          <w:b/>
          <w:sz w:val="24"/>
          <w:szCs w:val="24"/>
          <w:shd w:val="clear" w:color="auto" w:fill="EFEFEF"/>
        </w:rPr>
        <w:t>Disciplina</w:t>
      </w:r>
      <w:r w:rsidRPr="007D008D">
        <w:rPr>
          <w:rFonts w:ascii="Arial" w:hAnsi="Arial" w:cs="Arial"/>
          <w:sz w:val="24"/>
          <w:szCs w:val="24"/>
          <w:shd w:val="clear" w:color="auto" w:fill="EFEFEF"/>
        </w:rPr>
        <w:t>: 0</w:t>
      </w:r>
      <w:r w:rsidR="007F62AE">
        <w:rPr>
          <w:rFonts w:ascii="Arial" w:hAnsi="Arial" w:cs="Arial"/>
          <w:sz w:val="24"/>
          <w:szCs w:val="24"/>
          <w:shd w:val="clear" w:color="auto" w:fill="EFEFEF"/>
        </w:rPr>
        <w:t>1185</w:t>
      </w:r>
      <w:r w:rsidRPr="007D008D">
        <w:rPr>
          <w:rFonts w:ascii="Arial" w:hAnsi="Arial" w:cs="Arial"/>
          <w:sz w:val="24"/>
          <w:szCs w:val="24"/>
          <w:shd w:val="clear" w:color="auto" w:fill="EFEFEF"/>
        </w:rPr>
        <w:t xml:space="preserve">P </w:t>
      </w:r>
      <w:r w:rsidR="00683569" w:rsidRPr="007D008D">
        <w:rPr>
          <w:rFonts w:ascii="Arial" w:hAnsi="Arial" w:cs="Arial"/>
          <w:sz w:val="24"/>
          <w:szCs w:val="24"/>
          <w:shd w:val="clear" w:color="auto" w:fill="EFEFEF"/>
        </w:rPr>
        <w:t>–</w:t>
      </w:r>
      <w:r w:rsidRPr="007D008D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="007F62AE">
        <w:rPr>
          <w:rFonts w:ascii="Arial" w:hAnsi="Arial" w:cs="Arial"/>
          <w:sz w:val="24"/>
          <w:szCs w:val="24"/>
          <w:shd w:val="clear" w:color="auto" w:fill="EFEFEF"/>
        </w:rPr>
        <w:t>L. D. Educação Estatística</w:t>
      </w:r>
      <w:r w:rsidR="000941DB" w:rsidRPr="007D008D">
        <w:rPr>
          <w:rFonts w:ascii="Arial" w:hAnsi="Arial" w:cs="Arial"/>
          <w:sz w:val="24"/>
          <w:szCs w:val="24"/>
          <w:shd w:val="clear" w:color="auto" w:fill="EFEFEF"/>
        </w:rPr>
        <w:t xml:space="preserve"> </w:t>
      </w:r>
      <w:r w:rsidR="008F25DB" w:rsidRPr="007D008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044A9F" w:rsidRPr="007D008D" w:rsidRDefault="00044A9F" w:rsidP="00974B8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008D">
        <w:rPr>
          <w:rFonts w:ascii="Arial" w:hAnsi="Arial" w:cs="Arial"/>
          <w:b/>
          <w:sz w:val="24"/>
          <w:szCs w:val="24"/>
          <w:shd w:val="clear" w:color="auto" w:fill="FFFFFF"/>
        </w:rPr>
        <w:t>Créditos</w:t>
      </w:r>
      <w:r w:rsidRPr="007D008D">
        <w:rPr>
          <w:rFonts w:ascii="Arial" w:hAnsi="Arial" w:cs="Arial"/>
          <w:sz w:val="24"/>
          <w:szCs w:val="24"/>
          <w:shd w:val="clear" w:color="auto" w:fill="FFFFFF"/>
        </w:rPr>
        <w:t>:</w:t>
      </w:r>
      <w:r w:rsidR="000941DB" w:rsidRPr="007D008D">
        <w:rPr>
          <w:rFonts w:ascii="Arial" w:hAnsi="Arial" w:cs="Arial"/>
          <w:sz w:val="24"/>
          <w:szCs w:val="24"/>
          <w:shd w:val="clear" w:color="auto" w:fill="FFFFFF"/>
        </w:rPr>
        <w:t xml:space="preserve"> 03</w:t>
      </w:r>
    </w:p>
    <w:p w:rsidR="00044A9F" w:rsidRPr="007D008D" w:rsidRDefault="00044A9F" w:rsidP="00974B83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008D">
        <w:rPr>
          <w:rFonts w:ascii="Arial" w:hAnsi="Arial" w:cs="Arial"/>
          <w:b/>
          <w:sz w:val="24"/>
          <w:szCs w:val="24"/>
          <w:shd w:val="clear" w:color="auto" w:fill="FFFFFF"/>
        </w:rPr>
        <w:t>Carga Horária</w:t>
      </w:r>
      <w:r w:rsidRPr="007D008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  <w:r w:rsidR="00974B83" w:rsidRPr="007D008D">
        <w:rPr>
          <w:rFonts w:ascii="Arial" w:hAnsi="Arial" w:cs="Arial"/>
          <w:sz w:val="24"/>
          <w:szCs w:val="24"/>
          <w:shd w:val="clear" w:color="auto" w:fill="FFFFFF"/>
        </w:rPr>
        <w:t>45</w:t>
      </w:r>
      <w:r w:rsidRPr="007D008D">
        <w:rPr>
          <w:rFonts w:ascii="Arial" w:hAnsi="Arial" w:cs="Arial"/>
          <w:sz w:val="24"/>
          <w:szCs w:val="24"/>
          <w:shd w:val="clear" w:color="auto" w:fill="FFFFFF"/>
        </w:rPr>
        <w:t>h</w:t>
      </w:r>
    </w:p>
    <w:p w:rsidR="00044A9F" w:rsidRPr="007D008D" w:rsidRDefault="00044A9F" w:rsidP="00974B83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D008D">
        <w:rPr>
          <w:rFonts w:ascii="Arial" w:hAnsi="Arial" w:cs="Arial"/>
          <w:b/>
          <w:sz w:val="24"/>
          <w:szCs w:val="24"/>
          <w:shd w:val="clear" w:color="auto" w:fill="FFFFFF"/>
        </w:rPr>
        <w:t>Ementa</w:t>
      </w:r>
      <w:r w:rsidRPr="007D008D">
        <w:rPr>
          <w:rFonts w:ascii="Arial" w:hAnsi="Arial" w:cs="Arial"/>
          <w:sz w:val="24"/>
          <w:szCs w:val="24"/>
          <w:shd w:val="clear" w:color="auto" w:fill="FFFFFF"/>
        </w:rPr>
        <w:t xml:space="preserve">: </w:t>
      </w:r>
    </w:p>
    <w:p w:rsidR="00974B83" w:rsidRPr="007F62AE" w:rsidRDefault="007F62AE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62AE">
        <w:rPr>
          <w:rFonts w:ascii="Arial" w:hAnsi="Arial" w:cs="Arial"/>
          <w:color w:val="000000"/>
          <w:sz w:val="24"/>
          <w:szCs w:val="24"/>
        </w:rPr>
        <w:t>O ensino de estatística na Educação Básica e os documentos oficiais. Formação de professores para o ensino de estatística na Educação Básica. Fatores que interferem no processo de ensino e aprendizagem da Estatística. Letramento, pensamento e raciocínio estatístico. Tecnologias digitais no ensino da estatística.</w:t>
      </w:r>
    </w:p>
    <w:p w:rsidR="007D008D" w:rsidRPr="007F62AE" w:rsidRDefault="007D008D" w:rsidP="00974B8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44A9F" w:rsidRPr="007F62AE" w:rsidRDefault="00044A9F" w:rsidP="00974B83">
      <w:pPr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 w:rsidRPr="007F62AE">
        <w:rPr>
          <w:rFonts w:ascii="Arial" w:hAnsi="Arial" w:cs="Arial"/>
          <w:b/>
          <w:color w:val="000000"/>
          <w:sz w:val="24"/>
          <w:szCs w:val="24"/>
        </w:rPr>
        <w:t>Bibliografia</w:t>
      </w:r>
      <w:r w:rsidRPr="007F62AE">
        <w:rPr>
          <w:rFonts w:ascii="Arial" w:hAnsi="Arial" w:cs="Arial"/>
          <w:color w:val="000000"/>
          <w:sz w:val="24"/>
          <w:szCs w:val="24"/>
        </w:rPr>
        <w:t>:</w:t>
      </w:r>
    </w:p>
    <w:p w:rsidR="007F62AE" w:rsidRDefault="007F62AE" w:rsidP="007F62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62AE">
        <w:rPr>
          <w:rFonts w:ascii="Arial" w:hAnsi="Arial" w:cs="Arial"/>
          <w:color w:val="000000"/>
          <w:sz w:val="24"/>
          <w:szCs w:val="24"/>
        </w:rPr>
        <w:t xml:space="preserve">BECKER, F. A Epistemologia do Professor: o cotidiano da escola. Petrópolis, Vozes, 2008. </w:t>
      </w:r>
    </w:p>
    <w:p w:rsidR="007F62AE" w:rsidRDefault="007F62AE" w:rsidP="007F62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62AE">
        <w:rPr>
          <w:rFonts w:ascii="Arial" w:hAnsi="Arial" w:cs="Arial"/>
          <w:color w:val="000000"/>
          <w:sz w:val="24"/>
          <w:szCs w:val="24"/>
        </w:rPr>
        <w:t>CAMPOS,  C. R.; WODEWOTZKI, M. L. L.; JACOBINI, O. R. Educação Estatística: teoria e prática em ambientes de modelagem matemática. Coleção tendências em educação matemática. Belo Horizonte: Autêntica Editora, 2011. GARFIELD, J</w:t>
      </w:r>
      <w:proofErr w:type="gramStart"/>
      <w:r w:rsidRPr="007F62AE">
        <w:rPr>
          <w:rFonts w:ascii="Arial" w:hAnsi="Arial" w:cs="Arial"/>
          <w:color w:val="000000"/>
          <w:sz w:val="24"/>
          <w:szCs w:val="24"/>
        </w:rPr>
        <w:t>.;</w:t>
      </w:r>
      <w:proofErr w:type="gramEnd"/>
      <w:r w:rsidRPr="007F62AE">
        <w:rPr>
          <w:rFonts w:ascii="Arial" w:hAnsi="Arial" w:cs="Arial"/>
          <w:color w:val="000000"/>
          <w:sz w:val="24"/>
          <w:szCs w:val="24"/>
        </w:rPr>
        <w:t xml:space="preserve"> BEN-ZVI, D. 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Developing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Students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’ 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Statistical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Reasoning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Research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and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Teaching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Practice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Springer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Publishers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, 2008. </w:t>
      </w:r>
    </w:p>
    <w:p w:rsidR="007F62AE" w:rsidRDefault="007F62AE" w:rsidP="007F62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62AE">
        <w:rPr>
          <w:rFonts w:ascii="Arial" w:hAnsi="Arial" w:cs="Arial"/>
          <w:color w:val="000000"/>
          <w:sz w:val="24"/>
          <w:szCs w:val="24"/>
        </w:rPr>
        <w:t>LOPES, C. E. O Ensino da Estatística e da Probabilidade na Educação Básica e a Formação dos Professores. </w:t>
      </w:r>
      <w:proofErr w:type="gramStart"/>
      <w:r w:rsidRPr="007F62AE">
        <w:rPr>
          <w:rFonts w:ascii="Arial" w:hAnsi="Arial" w:cs="Arial"/>
          <w:color w:val="000000"/>
          <w:sz w:val="24"/>
          <w:szCs w:val="24"/>
        </w:rPr>
        <w:t>CADERNO CEDES</w:t>
      </w:r>
      <w:proofErr w:type="gramEnd"/>
      <w:r w:rsidRPr="007F62AE">
        <w:rPr>
          <w:rFonts w:ascii="Arial" w:hAnsi="Arial" w:cs="Arial"/>
          <w:color w:val="000000"/>
          <w:sz w:val="24"/>
          <w:szCs w:val="24"/>
        </w:rPr>
        <w:t xml:space="preserve">, vol.28 n°74, (p. 57-73). Campinas, 2008. </w:t>
      </w:r>
    </w:p>
    <w:p w:rsidR="007F62AE" w:rsidRDefault="007F62AE" w:rsidP="007F62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62AE">
        <w:rPr>
          <w:rFonts w:ascii="Arial" w:hAnsi="Arial" w:cs="Arial"/>
          <w:color w:val="000000"/>
          <w:sz w:val="24"/>
          <w:szCs w:val="24"/>
        </w:rPr>
        <w:t>SAMÁ, S.; SILVA, M. P. M. Educação Estatística: ações e estratégias pedagógicas no Ensino Básico e Superior. Curitiba, PR: CRV, 2015 BATANERO, C. 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Didáctia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proofErr w:type="gramStart"/>
      <w:r w:rsidRPr="007F62AE">
        <w:rPr>
          <w:rFonts w:ascii="Arial" w:hAnsi="Arial" w:cs="Arial"/>
          <w:color w:val="000000"/>
          <w:sz w:val="24"/>
          <w:szCs w:val="24"/>
        </w:rPr>
        <w:t>la</w:t>
      </w:r>
      <w:proofErr w:type="spellEnd"/>
      <w:proofErr w:type="gramEnd"/>
      <w:r w:rsidRPr="007F62AE">
        <w:rPr>
          <w:rFonts w:ascii="Arial" w:hAnsi="Arial" w:cs="Arial"/>
          <w:color w:val="000000"/>
          <w:sz w:val="24"/>
          <w:szCs w:val="24"/>
        </w:rPr>
        <w:t xml:space="preserve"> Estadística. Janeiro, 2001. Disponível em: &lt;http://www.ugr.es/~bataenero&gt;, Acesso em: dez. 2010. </w:t>
      </w:r>
    </w:p>
    <w:p w:rsidR="007F62AE" w:rsidRDefault="007F62AE" w:rsidP="007F62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62AE">
        <w:rPr>
          <w:rFonts w:ascii="Arial" w:hAnsi="Arial" w:cs="Arial"/>
          <w:color w:val="000000"/>
          <w:sz w:val="24"/>
          <w:szCs w:val="24"/>
        </w:rPr>
        <w:t xml:space="preserve">CAZORLA, I. </w:t>
      </w:r>
      <w:proofErr w:type="gramStart"/>
      <w:r w:rsidRPr="007F62AE">
        <w:rPr>
          <w:rFonts w:ascii="Arial" w:hAnsi="Arial" w:cs="Arial"/>
          <w:color w:val="000000"/>
          <w:sz w:val="24"/>
          <w:szCs w:val="24"/>
        </w:rPr>
        <w:t>M.;</w:t>
      </w:r>
      <w:proofErr w:type="gramEnd"/>
      <w:r w:rsidRPr="007F62AE">
        <w:rPr>
          <w:rFonts w:ascii="Arial" w:hAnsi="Arial" w:cs="Arial"/>
          <w:color w:val="000000"/>
          <w:sz w:val="24"/>
          <w:szCs w:val="24"/>
        </w:rPr>
        <w:t xml:space="preserve">SANTANA, E. R, S. Do Tratamento da Informação ao Letramento Estatístico. Itabuna: Via 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Litterarum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, 2010. </w:t>
      </w:r>
    </w:p>
    <w:p w:rsidR="007F62AE" w:rsidRDefault="007F62AE" w:rsidP="007F62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62AE">
        <w:rPr>
          <w:rFonts w:ascii="Arial" w:hAnsi="Arial" w:cs="Arial"/>
          <w:color w:val="000000"/>
          <w:sz w:val="24"/>
          <w:szCs w:val="24"/>
          <w:lang w:val="en-US"/>
        </w:rPr>
        <w:t xml:space="preserve">GAL, I. Adult's Statistical literacy: Meanings, Components, 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  <w:lang w:val="en-US"/>
        </w:rPr>
        <w:t>Responsabilities</w:t>
      </w:r>
      <w:proofErr w:type="spellEnd"/>
      <w:r w:rsidRPr="007F62AE">
        <w:rPr>
          <w:rFonts w:ascii="Arial" w:hAnsi="Arial" w:cs="Arial"/>
          <w:color w:val="000000"/>
          <w:sz w:val="24"/>
          <w:szCs w:val="24"/>
          <w:lang w:val="en-US"/>
        </w:rPr>
        <w:t>. 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International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Statistical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Review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 xml:space="preserve">, 2002. </w:t>
      </w:r>
    </w:p>
    <w:p w:rsidR="007D008D" w:rsidRPr="007F62AE" w:rsidRDefault="007F62AE" w:rsidP="007F62AE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62AE">
        <w:rPr>
          <w:rFonts w:ascii="Arial" w:hAnsi="Arial" w:cs="Arial"/>
          <w:color w:val="000000"/>
          <w:sz w:val="24"/>
          <w:szCs w:val="24"/>
        </w:rPr>
        <w:t>LOPES, C. E</w:t>
      </w:r>
      <w:proofErr w:type="gramStart"/>
      <w:r w:rsidRPr="007F62AE">
        <w:rPr>
          <w:rFonts w:ascii="Arial" w:hAnsi="Arial" w:cs="Arial"/>
          <w:color w:val="000000"/>
          <w:sz w:val="24"/>
          <w:szCs w:val="24"/>
        </w:rPr>
        <w:t>.;</w:t>
      </w:r>
      <w:proofErr w:type="gramEnd"/>
      <w:r w:rsidRPr="007F62AE">
        <w:rPr>
          <w:rFonts w:ascii="Arial" w:hAnsi="Arial" w:cs="Arial"/>
          <w:color w:val="000000"/>
          <w:sz w:val="24"/>
          <w:szCs w:val="24"/>
        </w:rPr>
        <w:t xml:space="preserve"> COUTINHO, C. Q. S.; ALMOULOUD, S. A. (</w:t>
      </w:r>
      <w:proofErr w:type="spellStart"/>
      <w:r w:rsidRPr="007F62AE">
        <w:rPr>
          <w:rFonts w:ascii="Arial" w:hAnsi="Arial" w:cs="Arial"/>
          <w:color w:val="000000"/>
          <w:sz w:val="24"/>
          <w:szCs w:val="24"/>
        </w:rPr>
        <w:t>Orgs</w:t>
      </w:r>
      <w:proofErr w:type="spellEnd"/>
      <w:r w:rsidRPr="007F62AE">
        <w:rPr>
          <w:rFonts w:ascii="Arial" w:hAnsi="Arial" w:cs="Arial"/>
          <w:color w:val="000000"/>
          <w:sz w:val="24"/>
          <w:szCs w:val="24"/>
        </w:rPr>
        <w:t>). Estudos e Reflexões em Educação Estatística. Campinas, SP: Mercado das Letras, 2010</w:t>
      </w:r>
    </w:p>
    <w:sectPr w:rsidR="007D008D" w:rsidRPr="007F62AE" w:rsidSect="00E26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44A9F"/>
    <w:rsid w:val="00004D4A"/>
    <w:rsid w:val="00043CC3"/>
    <w:rsid w:val="00044A9F"/>
    <w:rsid w:val="000941DB"/>
    <w:rsid w:val="000D70B9"/>
    <w:rsid w:val="001A2EB4"/>
    <w:rsid w:val="001D2318"/>
    <w:rsid w:val="001E0B72"/>
    <w:rsid w:val="00277BBF"/>
    <w:rsid w:val="00281083"/>
    <w:rsid w:val="00363D7E"/>
    <w:rsid w:val="003B76F4"/>
    <w:rsid w:val="003E337A"/>
    <w:rsid w:val="003E346A"/>
    <w:rsid w:val="00447A35"/>
    <w:rsid w:val="00683569"/>
    <w:rsid w:val="007D008D"/>
    <w:rsid w:val="007F62AE"/>
    <w:rsid w:val="008F25DB"/>
    <w:rsid w:val="00974B83"/>
    <w:rsid w:val="00A92183"/>
    <w:rsid w:val="00B33430"/>
    <w:rsid w:val="00B90990"/>
    <w:rsid w:val="00B931E5"/>
    <w:rsid w:val="00D757E1"/>
    <w:rsid w:val="00E26217"/>
    <w:rsid w:val="00E95C8E"/>
    <w:rsid w:val="00F2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A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A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2017-03-22T16:20:00Z</dcterms:created>
  <dcterms:modified xsi:type="dcterms:W3CDTF">2017-03-22T16:22:00Z</dcterms:modified>
</cp:coreProperties>
</file>