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2D7429" w:rsidRDefault="00044A9F" w:rsidP="00044A9F">
      <w:pPr>
        <w:jc w:val="both"/>
        <w:rPr>
          <w:rFonts w:ascii="Arial" w:hAnsi="Arial" w:cs="Arial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2D7429">
        <w:rPr>
          <w:rFonts w:ascii="Arial" w:hAnsi="Arial" w:cs="Arial"/>
          <w:sz w:val="24"/>
          <w:szCs w:val="24"/>
        </w:rPr>
        <w:t xml:space="preserve">01183P – TE EC: Ensino e Aprendizagem de Matemática B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2D7429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D7429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9579DB" w:rsidRPr="002D7429" w:rsidRDefault="002D742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Estudo de produções </w:t>
      </w:r>
      <w:proofErr w:type="gramStart"/>
      <w:r w:rsidRPr="002D7429">
        <w:rPr>
          <w:rFonts w:ascii="Arial" w:hAnsi="Arial" w:cs="Arial"/>
          <w:color w:val="000000"/>
          <w:sz w:val="24"/>
          <w:szCs w:val="24"/>
        </w:rPr>
        <w:t>científicas recentes voltado</w:t>
      </w:r>
      <w:proofErr w:type="gramEnd"/>
      <w:r w:rsidRPr="002D7429">
        <w:rPr>
          <w:rFonts w:ascii="Arial" w:hAnsi="Arial" w:cs="Arial"/>
          <w:color w:val="000000"/>
          <w:sz w:val="24"/>
          <w:szCs w:val="24"/>
        </w:rPr>
        <w:t xml:space="preserve"> ao ensino de Ciências e Matemática. Análise crítica sobre o currículo que vem sendo desenvolvido atualmente na Educação Básica.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Problematização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das relações entre currículo e ação docente no contexto da sala de aula.</w:t>
      </w:r>
    </w:p>
    <w:p w:rsidR="002D7429" w:rsidRPr="002D7429" w:rsidRDefault="002D742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2D7429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2D7429">
        <w:rPr>
          <w:rFonts w:ascii="Arial" w:hAnsi="Arial" w:cs="Arial"/>
          <w:color w:val="000000"/>
          <w:sz w:val="24"/>
          <w:szCs w:val="24"/>
        </w:rPr>
        <w:t>: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BICUDO, M. A. V. Educação Matemática, Centauro, São Paulo, 2005.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BRASIL, Ministério da Educação, Secretária de Educação Fundamental. Parâmetros Curriculares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Nacioanis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. Brasília, 1998.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BRASIL, Ministério da Educação, Secretária de Educação Média e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Tecnólogica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. Parâmetros Curriculares Nacionais para o Ensino Médio. Brasília: MEC/SEMTEC, 1999.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D7429">
        <w:rPr>
          <w:rFonts w:ascii="Arial" w:hAnsi="Arial" w:cs="Arial"/>
          <w:color w:val="000000"/>
          <w:sz w:val="24"/>
          <w:szCs w:val="24"/>
        </w:rPr>
        <w:t>D`AMBROSIO</w:t>
      </w:r>
      <w:proofErr w:type="spellEnd"/>
      <w:proofErr w:type="gramEnd"/>
      <w:r w:rsidRPr="002D7429">
        <w:rPr>
          <w:rFonts w:ascii="Arial" w:hAnsi="Arial" w:cs="Arial"/>
          <w:color w:val="000000"/>
          <w:sz w:val="24"/>
          <w:szCs w:val="24"/>
        </w:rPr>
        <w:t xml:space="preserve">, U. Da realidade à ação – reflexões sobre educação e matemática.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Summus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/Unicamp, Campinas, 1986.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PIRES, C. M. C. Currículos de matemática: da organização linear à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ideia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de rede. São Paulo: FTD, 2000.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POLYA, G. A arte de resolver problemas.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Interciências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, Rio de Janeiro: 2006. DEMO, P. Educar pela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Pesquia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, Autores Associados, Campinas, 2011.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DEMO, P. Ser Professor é cuidar que o aluno aprenda. Mediação, Porto Alegre, 2010.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GALIAZZI, M. C. Educar pela pesquisa: ambiente de formação de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professors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de ciências.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LORENZATO, S. Laboratório de Ensino de Matemática na Formação de Professores, Autores Associados, 2006. </w:t>
      </w:r>
    </w:p>
    <w:p w:rsid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LORENZATO, S. Para Aprender Matemática, Autores Associados, 2006. SACRISTÁN, J. G. O currículo: uma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reflex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sobre a prática. </w:t>
      </w:r>
      <w:proofErr w:type="gramStart"/>
      <w:r w:rsidRPr="002D7429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2D7429">
        <w:rPr>
          <w:rFonts w:ascii="Arial" w:hAnsi="Arial" w:cs="Arial"/>
          <w:color w:val="000000"/>
          <w:sz w:val="24"/>
          <w:szCs w:val="24"/>
        </w:rPr>
        <w:t xml:space="preserve"> ed. Trad. Ernani F. da Fonseca Rosa. Porto Alegre: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, 2000. </w:t>
      </w:r>
    </w:p>
    <w:p w:rsidR="009579DB" w:rsidRPr="002D7429" w:rsidRDefault="002D742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color w:val="000000"/>
          <w:sz w:val="24"/>
          <w:szCs w:val="24"/>
        </w:rPr>
        <w:t xml:space="preserve">SMOLE,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K.S.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e DINIZ,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M.I.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 xml:space="preserve"> Ler, escrever e resolver problemas. </w:t>
      </w:r>
      <w:proofErr w:type="spellStart"/>
      <w:r w:rsidRPr="002D7429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2D7429">
        <w:rPr>
          <w:rFonts w:ascii="Arial" w:hAnsi="Arial" w:cs="Arial"/>
          <w:color w:val="000000"/>
          <w:sz w:val="24"/>
          <w:szCs w:val="24"/>
        </w:rPr>
        <w:t>, Porto Alegre, 2001.</w:t>
      </w:r>
    </w:p>
    <w:sectPr w:rsidR="009579DB" w:rsidRPr="002D7429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82300C"/>
    <w:rsid w:val="009579DB"/>
    <w:rsid w:val="009F3FE2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2017-03-23T18:49:00Z</dcterms:created>
  <dcterms:modified xsi:type="dcterms:W3CDTF">2017-03-23T18:49:00Z</dcterms:modified>
</cp:coreProperties>
</file>