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CF7BEE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106E2D">
        <w:rPr>
          <w:rFonts w:ascii="Arial" w:hAnsi="Arial" w:cs="Arial"/>
          <w:sz w:val="24"/>
          <w:szCs w:val="24"/>
        </w:rPr>
        <w:t>01135</w:t>
      </w:r>
      <w:r w:rsidR="00CF7BEE" w:rsidRPr="00CF7BEE">
        <w:rPr>
          <w:rFonts w:ascii="Arial" w:hAnsi="Arial" w:cs="Arial"/>
          <w:sz w:val="24"/>
          <w:szCs w:val="24"/>
        </w:rPr>
        <w:t xml:space="preserve">P – </w:t>
      </w:r>
      <w:r w:rsidR="00106E2D">
        <w:rPr>
          <w:rFonts w:ascii="Arial" w:hAnsi="Arial" w:cs="Arial"/>
          <w:sz w:val="24"/>
          <w:szCs w:val="24"/>
        </w:rPr>
        <w:t>Seminário: Práticas Pedagógicas no Ensino da Matemática</w:t>
      </w:r>
      <w:r w:rsidR="00CF7BE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106E2D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06E2D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01283C" w:rsidRPr="00106E2D" w:rsidRDefault="00106E2D" w:rsidP="00106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6E2D">
        <w:rPr>
          <w:rFonts w:ascii="Arial" w:hAnsi="Arial" w:cs="Arial"/>
          <w:sz w:val="24"/>
          <w:szCs w:val="24"/>
        </w:rPr>
        <w:t>Análise de temas e questões de educação matemática, abordando tópicos referentes às diferentes metodologias de ensino e à utilização de tecnologias no ensino de matemática. Tendências pedagógicas no ensino de Matemática. As principais abordagens metodológicas para o ensino de Matemática: uso de jogos e materiais instrucionais; Modelagem Matemática; Resolução de problemas.</w:t>
      </w:r>
    </w:p>
    <w:p w:rsidR="0001283C" w:rsidRPr="00B836E9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01283C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1283C">
        <w:rPr>
          <w:rFonts w:ascii="Arial" w:hAnsi="Arial" w:cs="Arial"/>
          <w:color w:val="000000"/>
          <w:sz w:val="24"/>
          <w:szCs w:val="24"/>
        </w:rPr>
        <w:t>:</w:t>
      </w:r>
    </w:p>
    <w:p w:rsidR="009579DB" w:rsidRPr="00106E2D" w:rsidRDefault="00106E2D" w:rsidP="00106E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6E2D">
        <w:rPr>
          <w:rFonts w:ascii="Arial" w:hAnsi="Arial" w:cs="Arial"/>
          <w:sz w:val="24"/>
          <w:szCs w:val="24"/>
        </w:rPr>
        <w:t xml:space="preserve">Formação de professores? </w:t>
      </w:r>
      <w:proofErr w:type="gramStart"/>
      <w:r w:rsidRPr="00106E2D">
        <w:rPr>
          <w:rFonts w:ascii="Arial" w:hAnsi="Arial" w:cs="Arial"/>
          <w:sz w:val="24"/>
          <w:szCs w:val="24"/>
        </w:rPr>
        <w:t>da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incerteza à compreensão / Maria Aparecida </w:t>
      </w:r>
      <w:proofErr w:type="spellStart"/>
      <w:r w:rsidRPr="00106E2D">
        <w:rPr>
          <w:rFonts w:ascii="Arial" w:hAnsi="Arial" w:cs="Arial"/>
          <w:sz w:val="24"/>
          <w:szCs w:val="24"/>
        </w:rPr>
        <w:t>Viggiani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 Bicudo (org.). - Bauru, </w:t>
      </w:r>
      <w:proofErr w:type="gramStart"/>
      <w:r w:rsidRPr="00106E2D">
        <w:rPr>
          <w:rFonts w:ascii="Arial" w:hAnsi="Arial" w:cs="Arial"/>
          <w:sz w:val="24"/>
          <w:szCs w:val="24"/>
        </w:rPr>
        <w:t>SP :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Editora da Universidade do Sagrado Coração, 2003</w:t>
      </w:r>
    </w:p>
    <w:p w:rsidR="00106E2D" w:rsidRPr="00106E2D" w:rsidRDefault="00106E2D" w:rsidP="00106E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6E2D">
        <w:rPr>
          <w:rFonts w:ascii="Arial" w:hAnsi="Arial" w:cs="Arial"/>
          <w:sz w:val="24"/>
          <w:szCs w:val="24"/>
        </w:rPr>
        <w:t xml:space="preserve">D' </w:t>
      </w:r>
      <w:proofErr w:type="spellStart"/>
      <w:r w:rsidRPr="00106E2D">
        <w:rPr>
          <w:rFonts w:ascii="Arial" w:hAnsi="Arial" w:cs="Arial"/>
          <w:sz w:val="24"/>
          <w:szCs w:val="24"/>
        </w:rPr>
        <w:t>Ambrozio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06E2D">
        <w:rPr>
          <w:rFonts w:ascii="Arial" w:hAnsi="Arial" w:cs="Arial"/>
          <w:sz w:val="24"/>
          <w:szCs w:val="24"/>
        </w:rPr>
        <w:t>Ubiratan .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E2D">
        <w:rPr>
          <w:rFonts w:ascii="Arial" w:hAnsi="Arial" w:cs="Arial"/>
          <w:sz w:val="24"/>
          <w:szCs w:val="24"/>
        </w:rPr>
        <w:t>Educacao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06E2D">
        <w:rPr>
          <w:rFonts w:ascii="Arial" w:hAnsi="Arial" w:cs="Arial"/>
          <w:sz w:val="24"/>
          <w:szCs w:val="24"/>
        </w:rPr>
        <w:t>matematica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da teoria a pratica / Ubiratan D' </w:t>
      </w:r>
      <w:proofErr w:type="spellStart"/>
      <w:r w:rsidRPr="00106E2D">
        <w:rPr>
          <w:rFonts w:ascii="Arial" w:hAnsi="Arial" w:cs="Arial"/>
          <w:sz w:val="24"/>
          <w:szCs w:val="24"/>
        </w:rPr>
        <w:t>Ambrozio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. - Campinas, </w:t>
      </w:r>
      <w:proofErr w:type="gramStart"/>
      <w:r w:rsidRPr="00106E2D">
        <w:rPr>
          <w:rFonts w:ascii="Arial" w:hAnsi="Arial" w:cs="Arial"/>
          <w:sz w:val="24"/>
          <w:szCs w:val="24"/>
        </w:rPr>
        <w:t>SP :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E2D">
        <w:rPr>
          <w:rFonts w:ascii="Arial" w:hAnsi="Arial" w:cs="Arial"/>
          <w:sz w:val="24"/>
          <w:szCs w:val="24"/>
        </w:rPr>
        <w:t>Papirus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, 2002. </w:t>
      </w:r>
    </w:p>
    <w:p w:rsidR="00106E2D" w:rsidRPr="00106E2D" w:rsidRDefault="00106E2D" w:rsidP="00106E2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06E2D">
        <w:rPr>
          <w:rFonts w:ascii="Arial" w:hAnsi="Arial" w:cs="Arial"/>
          <w:sz w:val="24"/>
          <w:szCs w:val="24"/>
        </w:rPr>
        <w:t>Polya</w:t>
      </w:r>
      <w:proofErr w:type="spellEnd"/>
      <w:r w:rsidRPr="00106E2D">
        <w:rPr>
          <w:rFonts w:ascii="Arial" w:hAnsi="Arial" w:cs="Arial"/>
          <w:sz w:val="24"/>
          <w:szCs w:val="24"/>
        </w:rPr>
        <w:t>, George</w:t>
      </w:r>
      <w:proofErr w:type="gramStart"/>
      <w:r w:rsidRPr="00106E2D">
        <w:rPr>
          <w:rFonts w:ascii="Arial" w:hAnsi="Arial" w:cs="Arial"/>
          <w:sz w:val="24"/>
          <w:szCs w:val="24"/>
        </w:rPr>
        <w:t>..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A arte de resolver </w:t>
      </w:r>
      <w:proofErr w:type="gramStart"/>
      <w:r w:rsidRPr="00106E2D">
        <w:rPr>
          <w:rFonts w:ascii="Arial" w:hAnsi="Arial" w:cs="Arial"/>
          <w:sz w:val="24"/>
          <w:szCs w:val="24"/>
        </w:rPr>
        <w:t>problemas :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um novo aspecto do método matemático / G. </w:t>
      </w:r>
      <w:proofErr w:type="spellStart"/>
      <w:r w:rsidRPr="00106E2D">
        <w:rPr>
          <w:rFonts w:ascii="Arial" w:hAnsi="Arial" w:cs="Arial"/>
          <w:sz w:val="24"/>
          <w:szCs w:val="24"/>
        </w:rPr>
        <w:t>Polya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 ; tradução e adaptação Heitor Lisboa de Araújo. - Rio de </w:t>
      </w:r>
      <w:proofErr w:type="gramStart"/>
      <w:r w:rsidRPr="00106E2D">
        <w:rPr>
          <w:rFonts w:ascii="Arial" w:hAnsi="Arial" w:cs="Arial"/>
          <w:sz w:val="24"/>
          <w:szCs w:val="24"/>
        </w:rPr>
        <w:t>Janeiro :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E2D">
        <w:rPr>
          <w:rFonts w:ascii="Arial" w:hAnsi="Arial" w:cs="Arial"/>
          <w:sz w:val="24"/>
          <w:szCs w:val="24"/>
        </w:rPr>
        <w:t>Interciencia</w:t>
      </w:r>
      <w:proofErr w:type="spellEnd"/>
      <w:r w:rsidRPr="00106E2D">
        <w:rPr>
          <w:rFonts w:ascii="Arial" w:hAnsi="Arial" w:cs="Arial"/>
          <w:sz w:val="24"/>
          <w:szCs w:val="24"/>
        </w:rPr>
        <w:t>, 2006.</w:t>
      </w:r>
    </w:p>
    <w:p w:rsidR="00106E2D" w:rsidRPr="00106E2D" w:rsidRDefault="00106E2D" w:rsidP="00106E2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6E2D">
        <w:rPr>
          <w:rFonts w:ascii="Arial" w:hAnsi="Arial" w:cs="Arial"/>
          <w:sz w:val="24"/>
          <w:szCs w:val="24"/>
        </w:rPr>
        <w:t>Polya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, George. A arte de resolver </w:t>
      </w:r>
      <w:proofErr w:type="gramStart"/>
      <w:r w:rsidRPr="00106E2D">
        <w:rPr>
          <w:rFonts w:ascii="Arial" w:hAnsi="Arial" w:cs="Arial"/>
          <w:sz w:val="24"/>
          <w:szCs w:val="24"/>
        </w:rPr>
        <w:t>problemas :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um novo aspecto do </w:t>
      </w:r>
      <w:proofErr w:type="spellStart"/>
      <w:r w:rsidRPr="00106E2D">
        <w:rPr>
          <w:rFonts w:ascii="Arial" w:hAnsi="Arial" w:cs="Arial"/>
          <w:sz w:val="24"/>
          <w:szCs w:val="24"/>
        </w:rPr>
        <w:t>metodo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E2D">
        <w:rPr>
          <w:rFonts w:ascii="Arial" w:hAnsi="Arial" w:cs="Arial"/>
          <w:sz w:val="24"/>
          <w:szCs w:val="24"/>
        </w:rPr>
        <w:t>matematico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 / G. </w:t>
      </w:r>
      <w:proofErr w:type="spellStart"/>
      <w:r w:rsidRPr="00106E2D">
        <w:rPr>
          <w:rFonts w:ascii="Arial" w:hAnsi="Arial" w:cs="Arial"/>
          <w:sz w:val="24"/>
          <w:szCs w:val="24"/>
        </w:rPr>
        <w:t>Polya</w:t>
      </w:r>
      <w:proofErr w:type="spellEnd"/>
      <w:r w:rsidRPr="00106E2D">
        <w:rPr>
          <w:rFonts w:ascii="Arial" w:hAnsi="Arial" w:cs="Arial"/>
          <w:sz w:val="24"/>
          <w:szCs w:val="24"/>
        </w:rPr>
        <w:t xml:space="preserve"> ; traduzido por Heitor Lisboa de Araujo. - Rio de </w:t>
      </w:r>
      <w:proofErr w:type="gramStart"/>
      <w:r w:rsidRPr="00106E2D">
        <w:rPr>
          <w:rFonts w:ascii="Arial" w:hAnsi="Arial" w:cs="Arial"/>
          <w:sz w:val="24"/>
          <w:szCs w:val="24"/>
        </w:rPr>
        <w:t>Janeiro :</w:t>
      </w:r>
      <w:proofErr w:type="gramEnd"/>
      <w:r w:rsidRPr="00106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E2D">
        <w:rPr>
          <w:rFonts w:ascii="Arial" w:hAnsi="Arial" w:cs="Arial"/>
          <w:sz w:val="24"/>
          <w:szCs w:val="24"/>
        </w:rPr>
        <w:t>Interciencia</w:t>
      </w:r>
      <w:proofErr w:type="spellEnd"/>
      <w:r w:rsidRPr="00106E2D">
        <w:rPr>
          <w:rFonts w:ascii="Arial" w:hAnsi="Arial" w:cs="Arial"/>
          <w:sz w:val="24"/>
          <w:szCs w:val="24"/>
        </w:rPr>
        <w:t>, 1995.</w:t>
      </w:r>
    </w:p>
    <w:sectPr w:rsidR="00106E2D" w:rsidRPr="00106E2D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1283C"/>
    <w:rsid w:val="00044A9F"/>
    <w:rsid w:val="00106E2D"/>
    <w:rsid w:val="001A7E6D"/>
    <w:rsid w:val="00250E63"/>
    <w:rsid w:val="002D7429"/>
    <w:rsid w:val="003A68B6"/>
    <w:rsid w:val="00415ACB"/>
    <w:rsid w:val="00513AF6"/>
    <w:rsid w:val="007A1886"/>
    <w:rsid w:val="0082300C"/>
    <w:rsid w:val="009579DB"/>
    <w:rsid w:val="0098117F"/>
    <w:rsid w:val="00993DA0"/>
    <w:rsid w:val="009F3FE2"/>
    <w:rsid w:val="00B30866"/>
    <w:rsid w:val="00B836E9"/>
    <w:rsid w:val="00BD6B85"/>
    <w:rsid w:val="00CF7BEE"/>
    <w:rsid w:val="00DD0C2E"/>
    <w:rsid w:val="00E26217"/>
    <w:rsid w:val="00E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1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2017-06-19T17:28:00Z</dcterms:created>
  <dcterms:modified xsi:type="dcterms:W3CDTF">2017-06-19T17:28:00Z</dcterms:modified>
</cp:coreProperties>
</file>